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91" w:rsidRDefault="006B3C91" w:rsidP="00E533BA">
      <w:pPr>
        <w:jc w:val="center"/>
        <w:rPr>
          <w:rFonts w:ascii="Times" w:hAnsi="Times" w:cs="Times"/>
          <w:color w:val="353535"/>
          <w:sz w:val="56"/>
          <w:szCs w:val="56"/>
          <w:lang w:val="en-US"/>
        </w:rPr>
      </w:pPr>
    </w:p>
    <w:p w:rsidR="00401818" w:rsidRDefault="00401818" w:rsidP="00E533BA">
      <w:pPr>
        <w:jc w:val="center"/>
        <w:rPr>
          <w:rFonts w:ascii="Times" w:hAnsi="Times" w:cs="Times"/>
          <w:color w:val="353535"/>
          <w:sz w:val="56"/>
          <w:szCs w:val="56"/>
          <w:lang w:val="en-US"/>
        </w:rPr>
      </w:pP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Менеджер компетенции</w:t>
      </w:r>
    </w:p>
    <w:p w:rsidR="00E75A27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«Администрирование отеля»                    </w:t>
      </w:r>
    </w:p>
    <w:p w:rsidR="00E75A27" w:rsidRPr="00116E3B" w:rsidRDefault="00E75A27" w:rsidP="00E75A27">
      <w:p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Яковец А.А. </w:t>
      </w:r>
    </w:p>
    <w:p w:rsidR="00401818" w:rsidRPr="00E75A27" w:rsidRDefault="00401818" w:rsidP="00E75A27">
      <w:pPr>
        <w:rPr>
          <w:rFonts w:ascii="Times" w:hAnsi="Times" w:cs="Times"/>
          <w:color w:val="353535"/>
          <w:sz w:val="56"/>
          <w:szCs w:val="56"/>
        </w:rPr>
      </w:pPr>
    </w:p>
    <w:p w:rsidR="00401818" w:rsidRPr="00E75A27" w:rsidRDefault="00401818" w:rsidP="00E533BA">
      <w:pPr>
        <w:jc w:val="center"/>
        <w:rPr>
          <w:rFonts w:ascii="Times" w:hAnsi="Times" w:cs="Times"/>
          <w:color w:val="353535"/>
          <w:sz w:val="56"/>
          <w:szCs w:val="56"/>
        </w:rPr>
      </w:pPr>
    </w:p>
    <w:p w:rsidR="00401818" w:rsidRDefault="00401818" w:rsidP="00E75A27">
      <w:pPr>
        <w:rPr>
          <w:rFonts w:ascii="Times" w:hAnsi="Times" w:cs="Times"/>
          <w:color w:val="353535"/>
          <w:sz w:val="56"/>
          <w:szCs w:val="56"/>
        </w:rPr>
      </w:pPr>
    </w:p>
    <w:p w:rsidR="00E75A27" w:rsidRPr="00E75A27" w:rsidRDefault="00E75A27" w:rsidP="00E75A27">
      <w:pPr>
        <w:rPr>
          <w:rFonts w:ascii="Times" w:hAnsi="Times" w:cs="Times"/>
          <w:color w:val="353535"/>
          <w:sz w:val="56"/>
          <w:szCs w:val="56"/>
        </w:rPr>
      </w:pPr>
    </w:p>
    <w:p w:rsidR="00BF5AAA" w:rsidRPr="00E75A27" w:rsidRDefault="00E75A27" w:rsidP="00E533BA">
      <w:pPr>
        <w:jc w:val="center"/>
        <w:rPr>
          <w:rFonts w:ascii="Times" w:hAnsi="Times" w:cs="Times"/>
          <w:color w:val="353535"/>
          <w:sz w:val="56"/>
          <w:szCs w:val="56"/>
        </w:rPr>
      </w:pPr>
      <w:r>
        <w:rPr>
          <w:rFonts w:ascii="Times" w:hAnsi="Times" w:cs="Times"/>
          <w:color w:val="353535"/>
          <w:sz w:val="56"/>
          <w:szCs w:val="56"/>
        </w:rPr>
        <w:t>План проведения</w:t>
      </w:r>
    </w:p>
    <w:p w:rsidR="00E533BA" w:rsidRPr="00E533BA" w:rsidRDefault="00264D00" w:rsidP="00E533B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Регионального</w:t>
      </w:r>
      <w:r w:rsidR="00E533BA" w:rsidRPr="00E533BA">
        <w:rPr>
          <w:rFonts w:ascii="Times New Roman" w:hAnsi="Times New Roman"/>
          <w:sz w:val="36"/>
          <w:szCs w:val="36"/>
        </w:rPr>
        <w:t xml:space="preserve"> чемпионата «Молодые профессионалы (Ворлдскиллс Россия)»</w:t>
      </w:r>
      <w:r w:rsidR="002A79D0">
        <w:rPr>
          <w:rFonts w:ascii="Times New Roman" w:hAnsi="Times New Roman"/>
          <w:sz w:val="36"/>
          <w:szCs w:val="36"/>
        </w:rPr>
        <w:t xml:space="preserve"> 2020-2021</w:t>
      </w:r>
    </w:p>
    <w:p w:rsidR="00E533BA" w:rsidRPr="00E533BA" w:rsidRDefault="00E533BA" w:rsidP="00E533BA">
      <w:pPr>
        <w:jc w:val="center"/>
        <w:rPr>
          <w:rFonts w:ascii="Times New Roman" w:hAnsi="Times New Roman"/>
          <w:sz w:val="40"/>
          <w:szCs w:val="40"/>
        </w:rPr>
      </w:pPr>
      <w:r w:rsidRPr="00E533BA">
        <w:rPr>
          <w:rFonts w:ascii="Times New Roman" w:hAnsi="Times New Roman"/>
          <w:sz w:val="40"/>
          <w:szCs w:val="40"/>
        </w:rPr>
        <w:t>Компетенция</w:t>
      </w:r>
    </w:p>
    <w:p w:rsidR="00E533BA" w:rsidRDefault="00FF08DB" w:rsidP="00E533B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>J</w:t>
      </w:r>
      <w:r w:rsidR="00E533BA" w:rsidRPr="00E533BA">
        <w:rPr>
          <w:rFonts w:ascii="Times New Roman" w:hAnsi="Times New Roman"/>
          <w:sz w:val="40"/>
          <w:szCs w:val="40"/>
        </w:rPr>
        <w:t>-57 «Администрирование отеля»</w:t>
      </w:r>
    </w:p>
    <w:p w:rsidR="00FF08DB" w:rsidRDefault="008A5EF5" w:rsidP="00E533BA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Юниоры 1</w:t>
      </w:r>
      <w:r w:rsidRPr="008A5EF5">
        <w:rPr>
          <w:rFonts w:ascii="Times New Roman" w:hAnsi="Times New Roman"/>
          <w:sz w:val="40"/>
          <w:szCs w:val="40"/>
        </w:rPr>
        <w:t>0</w:t>
      </w:r>
      <w:r>
        <w:rPr>
          <w:rFonts w:ascii="Times New Roman" w:hAnsi="Times New Roman"/>
          <w:sz w:val="40"/>
          <w:szCs w:val="40"/>
        </w:rPr>
        <w:t>-1</w:t>
      </w:r>
      <w:r w:rsidRPr="008A5EF5">
        <w:rPr>
          <w:rFonts w:ascii="Times New Roman" w:hAnsi="Times New Roman"/>
          <w:sz w:val="40"/>
          <w:szCs w:val="40"/>
        </w:rPr>
        <w:t>2</w:t>
      </w:r>
      <w:r w:rsidR="00FF08DB">
        <w:rPr>
          <w:rFonts w:ascii="Times New Roman" w:hAnsi="Times New Roman"/>
          <w:sz w:val="40"/>
          <w:szCs w:val="40"/>
        </w:rPr>
        <w:t xml:space="preserve"> лет</w:t>
      </w:r>
    </w:p>
    <w:p w:rsidR="00F61E9B" w:rsidRDefault="00F61E9B" w:rsidP="00E533BA">
      <w:pPr>
        <w:jc w:val="center"/>
        <w:rPr>
          <w:rFonts w:ascii="Times New Roman" w:hAnsi="Times New Roman"/>
          <w:sz w:val="40"/>
          <w:szCs w:val="40"/>
        </w:rPr>
      </w:pPr>
    </w:p>
    <w:p w:rsidR="00F61E9B" w:rsidRDefault="00F61E9B" w:rsidP="00E533BA">
      <w:pPr>
        <w:jc w:val="center"/>
        <w:rPr>
          <w:rFonts w:ascii="Times New Roman" w:hAnsi="Times New Roman"/>
          <w:sz w:val="40"/>
          <w:szCs w:val="40"/>
        </w:rPr>
      </w:pPr>
    </w:p>
    <w:p w:rsidR="00F61E9B" w:rsidRDefault="00F61E9B" w:rsidP="00C3760F">
      <w:pPr>
        <w:ind w:left="-851"/>
        <w:jc w:val="right"/>
        <w:rPr>
          <w:rFonts w:ascii="Times New Roman" w:hAnsi="Times New Roman"/>
          <w:sz w:val="40"/>
          <w:szCs w:val="40"/>
        </w:rPr>
      </w:pPr>
    </w:p>
    <w:p w:rsidR="00C3760F" w:rsidRPr="00BF21B3" w:rsidRDefault="00C3760F" w:rsidP="0088094E">
      <w:pPr>
        <w:tabs>
          <w:tab w:val="left" w:pos="502"/>
        </w:tabs>
        <w:ind w:right="-42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825"/>
        <w:tblW w:w="10774" w:type="dxa"/>
        <w:tblLook w:val="04A0" w:firstRow="1" w:lastRow="0" w:firstColumn="1" w:lastColumn="0" w:noHBand="0" w:noVBand="1"/>
      </w:tblPr>
      <w:tblGrid>
        <w:gridCol w:w="997"/>
        <w:gridCol w:w="714"/>
        <w:gridCol w:w="1417"/>
        <w:gridCol w:w="4424"/>
        <w:gridCol w:w="3222"/>
      </w:tblGrid>
      <w:tr w:rsidR="00264D00" w:rsidTr="000B3984">
        <w:trPr>
          <w:trHeight w:val="384"/>
        </w:trPr>
        <w:tc>
          <w:tcPr>
            <w:tcW w:w="1702" w:type="dxa"/>
            <w:gridSpan w:val="2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 /День</w:t>
            </w:r>
          </w:p>
        </w:tc>
        <w:tc>
          <w:tcPr>
            <w:tcW w:w="1418" w:type="dxa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264D00" w:rsidRPr="0022281B" w:rsidRDefault="00264D00" w:rsidP="00116E3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264D00" w:rsidRPr="0022281B" w:rsidRDefault="00264D00" w:rsidP="00116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8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BO</w:t>
            </w:r>
          </w:p>
        </w:tc>
      </w:tr>
      <w:tr w:rsidR="0022281B" w:rsidTr="000B3984">
        <w:trPr>
          <w:trHeight w:val="659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22281B" w:rsidRDefault="003A40E4" w:rsidP="00116E3B">
            <w:pPr>
              <w:jc w:val="center"/>
            </w:pPr>
            <w:r>
              <w:t>30.11.20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22281B" w:rsidRDefault="00CE082A" w:rsidP="00116E3B">
            <w:pPr>
              <w:jc w:val="center"/>
            </w:pPr>
            <w:r>
              <w:t>С-2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22281B" w:rsidRDefault="00475946" w:rsidP="00116E3B">
            <w:pPr>
              <w:jc w:val="center"/>
            </w:pPr>
            <w:r>
              <w:t>11:00</w:t>
            </w:r>
            <w:r w:rsidR="00044AA7">
              <w:t>-13</w:t>
            </w:r>
            <w:r w:rsidR="0022281B">
              <w:t>:00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</w:tcPr>
          <w:p w:rsidR="0022281B" w:rsidRPr="00CE082A" w:rsidRDefault="00475946" w:rsidP="0047594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экспертов, ознакомление экспертов с кодексом этики и регламентом чемпионата, обучение процедуре оценки при необходимости, распределение судейских ролей, инструктаж экспертов по ТБ </w:t>
            </w:r>
          </w:p>
        </w:tc>
      </w:tr>
      <w:tr w:rsidR="0022281B" w:rsidTr="000B3984">
        <w:trPr>
          <w:trHeight w:val="329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22281B" w:rsidRDefault="0022281B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22281B" w:rsidRDefault="0022281B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22281B" w:rsidRDefault="00044AA7" w:rsidP="00116E3B">
            <w:pPr>
              <w:jc w:val="center"/>
            </w:pPr>
            <w:r>
              <w:t>13:00-14</w:t>
            </w:r>
            <w:r w:rsidR="0022281B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22281B" w:rsidRPr="00B530A5" w:rsidRDefault="0022281B" w:rsidP="00116E3B">
            <w:pPr>
              <w:jc w:val="center"/>
            </w:pPr>
            <w:r w:rsidRPr="00B530A5">
              <w:t>ОБЕД</w:t>
            </w:r>
          </w:p>
        </w:tc>
      </w:tr>
      <w:tr w:rsidR="00CE082A" w:rsidTr="000B3984">
        <w:trPr>
          <w:trHeight w:val="348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CE082A" w:rsidRDefault="00CE082A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CE082A" w:rsidRDefault="00CE082A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CE082A" w:rsidRDefault="00044AA7" w:rsidP="00116E3B">
            <w:pPr>
              <w:jc w:val="center"/>
            </w:pPr>
            <w:r>
              <w:t>14:00-16</w:t>
            </w:r>
            <w:r w:rsidR="00CE082A">
              <w:t>:00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CE082A" w:rsidRPr="001536D8" w:rsidRDefault="00475946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обсуждение/разъяснение типовых критериев оценки с экспертами, </w:t>
            </w:r>
            <w:r w:rsidR="008A5EF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30 % изменений,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загрузка и блокировка критериев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</w:t>
            </w:r>
            <w:r w:rsidR="001536D8">
              <w:rPr>
                <w:rFonts w:ascii="Times New Roman" w:hAnsi="Times New Roman" w:cs="Times New Roman"/>
                <w:sz w:val="24"/>
                <w:szCs w:val="24"/>
              </w:rPr>
              <w:t>, ознакомление Экспертов с обобщенной оценочной ведомостью.</w:t>
            </w:r>
          </w:p>
        </w:tc>
      </w:tr>
      <w:tr w:rsidR="00713410" w:rsidTr="00116E3B">
        <w:trPr>
          <w:trHeight w:val="311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434E55" w:rsidTr="000B3984">
        <w:trPr>
          <w:trHeight w:val="439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434E55" w:rsidRDefault="003A40E4" w:rsidP="00116E3B">
            <w:pPr>
              <w:jc w:val="center"/>
            </w:pPr>
            <w:r>
              <w:t>1.12.20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  <w:r>
              <w:t>С-1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3A40E4" w:rsidP="00116E3B">
            <w:pPr>
              <w:jc w:val="center"/>
            </w:pPr>
            <w:r>
              <w:t>10</w:t>
            </w:r>
            <w:r w:rsidR="00434E55">
              <w:t>:00-13:00</w:t>
            </w:r>
          </w:p>
        </w:tc>
        <w:tc>
          <w:tcPr>
            <w:tcW w:w="7654" w:type="dxa"/>
            <w:gridSpan w:val="2"/>
            <w:shd w:val="clear" w:color="auto" w:fill="D9D9D9" w:themeFill="background1" w:themeFillShade="D9"/>
          </w:tcPr>
          <w:p w:rsidR="00434E55" w:rsidRDefault="001536D8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участников, ознакомление участников с кодексом этики и регламентом проведения чемпионата</w:t>
            </w:r>
            <w:r w:rsidR="004A4C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по ТБ, жеребьевка участников</w:t>
            </w:r>
            <w:r w:rsidR="004A4C03">
              <w:rPr>
                <w:rFonts w:ascii="Times New Roman" w:hAnsi="Times New Roman" w:cs="Times New Roman"/>
                <w:sz w:val="24"/>
                <w:szCs w:val="24"/>
              </w:rPr>
              <w:t>, 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с рабочими местами и оборудованием</w:t>
            </w:r>
          </w:p>
        </w:tc>
      </w:tr>
      <w:tr w:rsidR="00434E55" w:rsidTr="000B3984">
        <w:trPr>
          <w:trHeight w:val="366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  <w:r>
              <w:t>13:00-14:00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434E55" w:rsidRDefault="00434E55" w:rsidP="00116E3B">
            <w:pPr>
              <w:jc w:val="center"/>
            </w:pPr>
            <w:r w:rsidRPr="00B530A5">
              <w:t>ОБЕД</w:t>
            </w:r>
          </w:p>
        </w:tc>
      </w:tr>
      <w:tr w:rsidR="00434E55" w:rsidTr="000B3984">
        <w:trPr>
          <w:trHeight w:val="444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434E55" w:rsidRDefault="00434E55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434E55" w:rsidRDefault="00AC7ECA" w:rsidP="00116E3B">
            <w:pPr>
              <w:jc w:val="center"/>
            </w:pPr>
            <w:r>
              <w:t>14:00-</w:t>
            </w:r>
            <w:r w:rsidR="00434E55">
              <w:t>16:00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0C7665" w:rsidRPr="006B3C91" w:rsidRDefault="004A4C03" w:rsidP="00116E3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рабочими местами и оборудованием</w:t>
            </w:r>
            <w:r>
              <w:t xml:space="preserve"> </w:t>
            </w:r>
            <w:r w:rsidR="000C7665">
              <w:t>(при необходимости).</w:t>
            </w:r>
          </w:p>
        </w:tc>
      </w:tr>
      <w:tr w:rsidR="00713410" w:rsidTr="00116E3B">
        <w:trPr>
          <w:trHeight w:val="141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B37B3C" w:rsidTr="000B3984">
        <w:trPr>
          <w:trHeight w:val="932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B37B3C" w:rsidRDefault="003A40E4" w:rsidP="00116E3B">
            <w:pPr>
              <w:jc w:val="center"/>
            </w:pPr>
            <w:r>
              <w:t>2.12.20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3A40E4" w:rsidP="00116E3B">
            <w:pPr>
              <w:jc w:val="center"/>
            </w:pPr>
            <w:r>
              <w:t>09:30-12</w:t>
            </w:r>
            <w:r w:rsidR="00B37B3C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B37B3C" w:rsidRDefault="00B37B3C" w:rsidP="00116E3B">
            <w:pPr>
              <w:jc w:val="center"/>
            </w:pPr>
            <w:r w:rsidRPr="00B530A5">
              <w:t>Модуль № 1</w:t>
            </w:r>
          </w:p>
          <w:p w:rsidR="00B37B3C" w:rsidRDefault="003A40E4" w:rsidP="008A5EF5">
            <w:pPr>
              <w:jc w:val="center"/>
            </w:pPr>
            <w:r>
              <w:t>участники № 1-5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B37B3C" w:rsidRDefault="00B37B3C" w:rsidP="00116E3B">
            <w:pPr>
              <w:jc w:val="center"/>
            </w:pPr>
          </w:p>
        </w:tc>
      </w:tr>
      <w:tr w:rsidR="00B37B3C" w:rsidTr="000B3984">
        <w:trPr>
          <w:trHeight w:val="279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13:00-14:00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B37B3C" w:rsidRDefault="00B37B3C" w:rsidP="00116E3B">
            <w:pPr>
              <w:jc w:val="center"/>
            </w:pPr>
            <w:r w:rsidRPr="00B530A5">
              <w:t>ОБЕД</w:t>
            </w:r>
          </w:p>
        </w:tc>
      </w:tr>
      <w:tr w:rsidR="00713410" w:rsidTr="00116E3B">
        <w:trPr>
          <w:trHeight w:val="85"/>
        </w:trPr>
        <w:tc>
          <w:tcPr>
            <w:tcW w:w="10774" w:type="dxa"/>
            <w:gridSpan w:val="5"/>
            <w:shd w:val="clear" w:color="auto" w:fill="92D050"/>
          </w:tcPr>
          <w:p w:rsidR="00713410" w:rsidRDefault="00713410" w:rsidP="00116E3B">
            <w:pPr>
              <w:jc w:val="center"/>
            </w:pPr>
          </w:p>
        </w:tc>
      </w:tr>
      <w:tr w:rsidR="00B37B3C" w:rsidTr="000B3984">
        <w:trPr>
          <w:trHeight w:val="825"/>
        </w:trPr>
        <w:tc>
          <w:tcPr>
            <w:tcW w:w="988" w:type="dxa"/>
            <w:vMerge w:val="restart"/>
            <w:shd w:val="clear" w:color="auto" w:fill="C4BC96" w:themeFill="background2" w:themeFillShade="BF"/>
          </w:tcPr>
          <w:p w:rsidR="00B37B3C" w:rsidRDefault="003A40E4" w:rsidP="00116E3B">
            <w:pPr>
              <w:jc w:val="center"/>
            </w:pPr>
            <w:r>
              <w:t>3.12.20</w:t>
            </w:r>
          </w:p>
        </w:tc>
        <w:tc>
          <w:tcPr>
            <w:tcW w:w="714" w:type="dxa"/>
            <w:vMerge w:val="restart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С</w:t>
            </w:r>
            <w:proofErr w:type="gramStart"/>
            <w:r>
              <w:t>2</w:t>
            </w:r>
            <w:proofErr w:type="gramEnd"/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3A40E4" w:rsidP="00116E3B">
            <w:pPr>
              <w:jc w:val="center"/>
            </w:pPr>
            <w:r>
              <w:t>09:30-12</w:t>
            </w:r>
            <w:r w:rsidR="00B37B3C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B37B3C" w:rsidRDefault="00B37B3C" w:rsidP="00116E3B">
            <w:pPr>
              <w:jc w:val="center"/>
            </w:pPr>
            <w:r w:rsidRPr="00B530A5">
              <w:t xml:space="preserve">Модуль № </w:t>
            </w:r>
            <w:r w:rsidR="008A5EF5">
              <w:t>2</w:t>
            </w:r>
          </w:p>
          <w:p w:rsidR="00B37B3C" w:rsidRDefault="003A40E4" w:rsidP="008A5EF5">
            <w:pPr>
              <w:jc w:val="center"/>
            </w:pPr>
            <w:r>
              <w:t xml:space="preserve"> участники № 1-5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B37B3C" w:rsidRDefault="00B37B3C" w:rsidP="00116E3B">
            <w:pPr>
              <w:jc w:val="center"/>
            </w:pPr>
          </w:p>
        </w:tc>
      </w:tr>
      <w:tr w:rsidR="00B37B3C" w:rsidTr="000B3984">
        <w:trPr>
          <w:trHeight w:val="311"/>
        </w:trPr>
        <w:tc>
          <w:tcPr>
            <w:tcW w:w="988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4BC96" w:themeFill="background2" w:themeFillShade="BF"/>
          </w:tcPr>
          <w:p w:rsidR="00B37B3C" w:rsidRDefault="00B37B3C" w:rsidP="00116E3B">
            <w:pPr>
              <w:jc w:val="center"/>
            </w:pPr>
            <w:r>
              <w:t>13:00-14:00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B37B3C" w:rsidRDefault="00B37B3C" w:rsidP="00116E3B">
            <w:pPr>
              <w:jc w:val="center"/>
            </w:pPr>
            <w:r w:rsidRPr="00B530A5">
              <w:t>ОБЕД</w:t>
            </w:r>
          </w:p>
        </w:tc>
      </w:tr>
      <w:tr w:rsidR="00224200" w:rsidTr="00116E3B">
        <w:trPr>
          <w:trHeight w:val="258"/>
        </w:trPr>
        <w:tc>
          <w:tcPr>
            <w:tcW w:w="10774" w:type="dxa"/>
            <w:gridSpan w:val="5"/>
            <w:shd w:val="clear" w:color="auto" w:fill="92D050"/>
          </w:tcPr>
          <w:p w:rsidR="006B3C91" w:rsidRDefault="006B3C91" w:rsidP="00116E3B"/>
        </w:tc>
      </w:tr>
      <w:tr w:rsidR="00264D00" w:rsidTr="000B3984">
        <w:trPr>
          <w:trHeight w:val="765"/>
        </w:trPr>
        <w:tc>
          <w:tcPr>
            <w:tcW w:w="988" w:type="dxa"/>
            <w:vMerge w:val="restart"/>
            <w:shd w:val="clear" w:color="auto" w:fill="C2D69B" w:themeFill="accent3" w:themeFillTint="99"/>
          </w:tcPr>
          <w:p w:rsidR="00264D00" w:rsidRDefault="003A40E4" w:rsidP="00116E3B">
            <w:pPr>
              <w:jc w:val="center"/>
            </w:pPr>
            <w:r>
              <w:t>4.12.20</w:t>
            </w:r>
          </w:p>
        </w:tc>
        <w:tc>
          <w:tcPr>
            <w:tcW w:w="714" w:type="dxa"/>
            <w:vMerge w:val="restart"/>
            <w:shd w:val="clear" w:color="auto" w:fill="C2D69B" w:themeFill="accent3" w:themeFillTint="99"/>
          </w:tcPr>
          <w:p w:rsidR="00264D00" w:rsidRDefault="00264D00" w:rsidP="00116E3B">
            <w:pPr>
              <w:jc w:val="center"/>
            </w:pPr>
            <w:r>
              <w:t>С3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264D00" w:rsidRDefault="003A40E4" w:rsidP="00116E3B">
            <w:pPr>
              <w:jc w:val="center"/>
            </w:pPr>
            <w:r>
              <w:t>09:30-12</w:t>
            </w:r>
            <w:r w:rsidR="00264D00">
              <w:t>:00</w:t>
            </w:r>
          </w:p>
        </w:tc>
        <w:tc>
          <w:tcPr>
            <w:tcW w:w="4428" w:type="dxa"/>
            <w:shd w:val="clear" w:color="auto" w:fill="B8CCE4" w:themeFill="accent1" w:themeFillTint="66"/>
          </w:tcPr>
          <w:p w:rsidR="00401818" w:rsidRDefault="00401818" w:rsidP="00116E3B">
            <w:pPr>
              <w:jc w:val="center"/>
            </w:pPr>
            <w:r w:rsidRPr="00B530A5">
              <w:t xml:space="preserve">Модуль № </w:t>
            </w:r>
            <w:r w:rsidR="008A5EF5">
              <w:t>3</w:t>
            </w:r>
          </w:p>
          <w:p w:rsidR="00264D00" w:rsidRDefault="003A40E4" w:rsidP="008A5EF5">
            <w:pPr>
              <w:jc w:val="center"/>
            </w:pPr>
            <w:r>
              <w:t>1 смена: участники № 1</w:t>
            </w:r>
            <w:r w:rsidRPr="00373AB9">
              <w:t>˗</w:t>
            </w:r>
            <w:r>
              <w:t>5</w:t>
            </w:r>
          </w:p>
        </w:tc>
        <w:tc>
          <w:tcPr>
            <w:tcW w:w="3226" w:type="dxa"/>
            <w:shd w:val="clear" w:color="auto" w:fill="CCC0D9" w:themeFill="accent4" w:themeFillTint="66"/>
          </w:tcPr>
          <w:p w:rsidR="00264D00" w:rsidRDefault="00264D00" w:rsidP="00116E3B">
            <w:pPr>
              <w:jc w:val="center"/>
            </w:pPr>
          </w:p>
        </w:tc>
      </w:tr>
      <w:tr w:rsidR="008443E2" w:rsidTr="000B3984">
        <w:trPr>
          <w:trHeight w:val="348"/>
        </w:trPr>
        <w:tc>
          <w:tcPr>
            <w:tcW w:w="988" w:type="dxa"/>
            <w:vMerge/>
            <w:shd w:val="clear" w:color="auto" w:fill="C2D69B" w:themeFill="accent3" w:themeFillTint="99"/>
          </w:tcPr>
          <w:p w:rsidR="008443E2" w:rsidRDefault="008443E2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2D69B" w:themeFill="accent3" w:themeFillTint="99"/>
          </w:tcPr>
          <w:p w:rsidR="008443E2" w:rsidRDefault="008443E2" w:rsidP="00116E3B"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8443E2" w:rsidRDefault="003A40E4" w:rsidP="00116E3B">
            <w:pPr>
              <w:jc w:val="center"/>
            </w:pPr>
            <w:r>
              <w:t>12:00-13</w:t>
            </w:r>
            <w:r w:rsidR="008443E2">
              <w:t>:00</w:t>
            </w:r>
          </w:p>
        </w:tc>
        <w:tc>
          <w:tcPr>
            <w:tcW w:w="7654" w:type="dxa"/>
            <w:gridSpan w:val="2"/>
            <w:shd w:val="clear" w:color="auto" w:fill="FABF8F" w:themeFill="accent6" w:themeFillTint="99"/>
          </w:tcPr>
          <w:p w:rsidR="008443E2" w:rsidRPr="00B530A5" w:rsidRDefault="008443E2" w:rsidP="00116E3B">
            <w:pPr>
              <w:jc w:val="center"/>
            </w:pPr>
            <w:r w:rsidRPr="00B530A5">
              <w:t>ОБЕД</w:t>
            </w:r>
          </w:p>
        </w:tc>
      </w:tr>
      <w:tr w:rsidR="00B37B3C" w:rsidTr="000B3984">
        <w:trPr>
          <w:trHeight w:val="430"/>
        </w:trPr>
        <w:tc>
          <w:tcPr>
            <w:tcW w:w="988" w:type="dxa"/>
            <w:vMerge/>
            <w:shd w:val="clear" w:color="auto" w:fill="C2D69B" w:themeFill="accent3" w:themeFillTint="99"/>
          </w:tcPr>
          <w:p w:rsidR="00B37B3C" w:rsidRDefault="00B37B3C" w:rsidP="00116E3B">
            <w:pPr>
              <w:jc w:val="center"/>
            </w:pPr>
          </w:p>
        </w:tc>
        <w:tc>
          <w:tcPr>
            <w:tcW w:w="714" w:type="dxa"/>
            <w:vMerge/>
            <w:shd w:val="clear" w:color="auto" w:fill="C2D69B" w:themeFill="accent3" w:themeFillTint="99"/>
          </w:tcPr>
          <w:p w:rsidR="00B37B3C" w:rsidRDefault="00B37B3C" w:rsidP="00116E3B">
            <w:pPr>
              <w:jc w:val="center"/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B37B3C" w:rsidRDefault="003A40E4" w:rsidP="00116E3B">
            <w:pPr>
              <w:jc w:val="center"/>
            </w:pPr>
            <w:r>
              <w:t>13:00-16</w:t>
            </w:r>
            <w:r w:rsidR="00B37B3C">
              <w:t>:30</w:t>
            </w:r>
          </w:p>
        </w:tc>
        <w:tc>
          <w:tcPr>
            <w:tcW w:w="7654" w:type="dxa"/>
            <w:gridSpan w:val="2"/>
            <w:shd w:val="clear" w:color="auto" w:fill="A6A6A6" w:themeFill="background1" w:themeFillShade="A6"/>
          </w:tcPr>
          <w:p w:rsidR="00B37B3C" w:rsidRPr="00B530A5" w:rsidRDefault="00B37B3C" w:rsidP="008A5EF5">
            <w:pPr>
              <w:jc w:val="center"/>
            </w:pPr>
            <w:r>
              <w:t>Подведение итогов чемпионата, сверка и блокировка оценок.</w:t>
            </w:r>
          </w:p>
        </w:tc>
      </w:tr>
    </w:tbl>
    <w:p w:rsidR="00E533BA" w:rsidRPr="00116E3B" w:rsidRDefault="0088094E" w:rsidP="00E75A27">
      <w:pPr>
        <w:ind w:left="4956" w:right="-42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533BA" w:rsidRPr="00116E3B" w:rsidSect="00AD5404">
      <w:headerReference w:type="default" r:id="rId7"/>
      <w:headerReference w:type="first" r:id="rId8"/>
      <w:pgSz w:w="11906" w:h="16838"/>
      <w:pgMar w:top="1134" w:right="991" w:bottom="709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DE1" w:rsidRDefault="00320DE1" w:rsidP="00E533BA">
      <w:pPr>
        <w:spacing w:after="0" w:line="240" w:lineRule="auto"/>
      </w:pPr>
      <w:r>
        <w:separator/>
      </w:r>
    </w:p>
  </w:endnote>
  <w:endnote w:type="continuationSeparator" w:id="0">
    <w:p w:rsidR="00320DE1" w:rsidRDefault="00320DE1" w:rsidP="00E5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E1" w:rsidRDefault="00320DE1" w:rsidP="00E533BA">
      <w:pPr>
        <w:spacing w:after="0" w:line="240" w:lineRule="auto"/>
      </w:pPr>
      <w:r>
        <w:separator/>
      </w:r>
    </w:p>
  </w:footnote>
  <w:footnote w:type="continuationSeparator" w:id="0">
    <w:p w:rsidR="00320DE1" w:rsidRDefault="00320DE1" w:rsidP="00E5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BA" w:rsidRDefault="00401818">
    <w:pPr>
      <w:pStyle w:val="a4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5765889</wp:posOffset>
          </wp:positionH>
          <wp:positionV relativeFrom="paragraph">
            <wp:posOffset>-278883</wp:posOffset>
          </wp:positionV>
          <wp:extent cx="1101356" cy="794445"/>
          <wp:effectExtent l="0" t="0" r="0" b="5715"/>
          <wp:wrapNone/>
          <wp:docPr id="52" name="Рисунок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101356" cy="794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533BA" w:rsidRPr="002E1914">
      <w:rPr>
        <w:rFonts w:ascii="Times New Roman" w:hAnsi="Times New Roman"/>
        <w:noProof/>
        <w:sz w:val="72"/>
        <w:szCs w:val="72"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8557260</wp:posOffset>
          </wp:positionH>
          <wp:positionV relativeFrom="margin">
            <wp:posOffset>-965835</wp:posOffset>
          </wp:positionV>
          <wp:extent cx="1200150" cy="878205"/>
          <wp:effectExtent l="0" t="0" r="0" b="0"/>
          <wp:wrapSquare wrapText="bothSides"/>
          <wp:docPr id="53" name="Рисунок 53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2001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04" w:rsidRDefault="00AD5404">
    <w:pPr>
      <w:pStyle w:val="a4"/>
    </w:pPr>
    <w:r>
      <w:rPr>
        <w:noProof/>
        <w:lang w:eastAsia="ru-RU"/>
      </w:rPr>
      <w:drawing>
        <wp:anchor distT="0" distB="0" distL="114300" distR="114300" simplePos="0" relativeHeight="251661824" behindDoc="1" locked="0" layoutInCell="1" allowOverlap="0">
          <wp:simplePos x="0" y="0"/>
          <wp:positionH relativeFrom="page">
            <wp:posOffset>5469255</wp:posOffset>
          </wp:positionH>
          <wp:positionV relativeFrom="paragraph">
            <wp:posOffset>-219710</wp:posOffset>
          </wp:positionV>
          <wp:extent cx="1903095" cy="1392555"/>
          <wp:effectExtent l="0" t="0" r="0" b="0"/>
          <wp:wrapNone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095" cy="139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21D"/>
    <w:rsid w:val="000156C2"/>
    <w:rsid w:val="00044AA7"/>
    <w:rsid w:val="00075FC9"/>
    <w:rsid w:val="000B1351"/>
    <w:rsid w:val="000B3984"/>
    <w:rsid w:val="000C7665"/>
    <w:rsid w:val="00116E3B"/>
    <w:rsid w:val="001302C8"/>
    <w:rsid w:val="001536D8"/>
    <w:rsid w:val="00182C6C"/>
    <w:rsid w:val="001E60C8"/>
    <w:rsid w:val="0022281B"/>
    <w:rsid w:val="00224200"/>
    <w:rsid w:val="00234CEF"/>
    <w:rsid w:val="00264D00"/>
    <w:rsid w:val="002854EF"/>
    <w:rsid w:val="002A79D0"/>
    <w:rsid w:val="002F4DC5"/>
    <w:rsid w:val="00320DE1"/>
    <w:rsid w:val="00391DE3"/>
    <w:rsid w:val="003A40E4"/>
    <w:rsid w:val="003B37CC"/>
    <w:rsid w:val="003C1214"/>
    <w:rsid w:val="003D1A26"/>
    <w:rsid w:val="00401818"/>
    <w:rsid w:val="00434E55"/>
    <w:rsid w:val="00452768"/>
    <w:rsid w:val="00475946"/>
    <w:rsid w:val="00481AFD"/>
    <w:rsid w:val="004A4C03"/>
    <w:rsid w:val="004F2496"/>
    <w:rsid w:val="00523C01"/>
    <w:rsid w:val="00584C8F"/>
    <w:rsid w:val="005B6F6D"/>
    <w:rsid w:val="005F1497"/>
    <w:rsid w:val="00655050"/>
    <w:rsid w:val="0068117A"/>
    <w:rsid w:val="006B3C91"/>
    <w:rsid w:val="00713410"/>
    <w:rsid w:val="007234E2"/>
    <w:rsid w:val="007B511D"/>
    <w:rsid w:val="007B5142"/>
    <w:rsid w:val="007E38F7"/>
    <w:rsid w:val="008443E2"/>
    <w:rsid w:val="0088094E"/>
    <w:rsid w:val="00891225"/>
    <w:rsid w:val="00893019"/>
    <w:rsid w:val="008A5EF5"/>
    <w:rsid w:val="009127A2"/>
    <w:rsid w:val="00984DD6"/>
    <w:rsid w:val="00AC7350"/>
    <w:rsid w:val="00AC7ECA"/>
    <w:rsid w:val="00AD106C"/>
    <w:rsid w:val="00AD5404"/>
    <w:rsid w:val="00B36BCD"/>
    <w:rsid w:val="00B37B3C"/>
    <w:rsid w:val="00B530A5"/>
    <w:rsid w:val="00B803A6"/>
    <w:rsid w:val="00B80DC3"/>
    <w:rsid w:val="00BB5981"/>
    <w:rsid w:val="00BB6B42"/>
    <w:rsid w:val="00BE0789"/>
    <w:rsid w:val="00BE2CD6"/>
    <w:rsid w:val="00BF21B3"/>
    <w:rsid w:val="00BF5AAA"/>
    <w:rsid w:val="00C3760F"/>
    <w:rsid w:val="00C57B40"/>
    <w:rsid w:val="00CE082A"/>
    <w:rsid w:val="00D96A9B"/>
    <w:rsid w:val="00DB2189"/>
    <w:rsid w:val="00DF721D"/>
    <w:rsid w:val="00E11665"/>
    <w:rsid w:val="00E17A81"/>
    <w:rsid w:val="00E21134"/>
    <w:rsid w:val="00E533BA"/>
    <w:rsid w:val="00E75A27"/>
    <w:rsid w:val="00E7795F"/>
    <w:rsid w:val="00E8211A"/>
    <w:rsid w:val="00EC7A64"/>
    <w:rsid w:val="00F546D9"/>
    <w:rsid w:val="00F55D2D"/>
    <w:rsid w:val="00F61E9B"/>
    <w:rsid w:val="00F64248"/>
    <w:rsid w:val="00FA0079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3BA"/>
  </w:style>
  <w:style w:type="paragraph" w:styleId="a6">
    <w:name w:val="footer"/>
    <w:basedOn w:val="a"/>
    <w:link w:val="a7"/>
    <w:uiPriority w:val="99"/>
    <w:unhideWhenUsed/>
    <w:rsid w:val="00E53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</dc:creator>
  <cp:lastModifiedBy>Admin</cp:lastModifiedBy>
  <cp:revision>3</cp:revision>
  <dcterms:created xsi:type="dcterms:W3CDTF">2020-08-25T15:56:00Z</dcterms:created>
  <dcterms:modified xsi:type="dcterms:W3CDTF">2020-11-09T06:09:00Z</dcterms:modified>
</cp:coreProperties>
</file>